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D9A5" w14:textId="2066DC2F" w:rsidR="000E0910" w:rsidRPr="00AC338A" w:rsidRDefault="003B1152" w:rsidP="003028B8">
      <w:pPr>
        <w:spacing w:after="0"/>
        <w:jc w:val="center"/>
        <w:rPr>
          <w:sz w:val="40"/>
          <w:szCs w:val="40"/>
        </w:rPr>
      </w:pPr>
      <w:bookmarkStart w:id="0" w:name="_Hlk179360648"/>
      <w:r>
        <w:rPr>
          <w:sz w:val="40"/>
          <w:szCs w:val="40"/>
        </w:rPr>
        <w:t>Resilience Award in Memory of Elizabeth Crannigan</w:t>
      </w:r>
    </w:p>
    <w:p w14:paraId="32BB4CE9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56824270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PURPOSE</w:t>
      </w:r>
    </w:p>
    <w:p w14:paraId="5E3B9A94" w14:textId="17AA91EE" w:rsidR="000E0910" w:rsidRPr="00AC338A" w:rsidRDefault="003B1152" w:rsidP="000E0910">
      <w:pPr>
        <w:spacing w:after="0"/>
      </w:pPr>
      <w:r>
        <w:t>This award is funded by a generous donation from Margaret Crannigan Allen, in memory of her mother Elizabeth. The award is intended to recognise</w:t>
      </w:r>
      <w:r w:rsidR="00ED6723">
        <w:t xml:space="preserve"> and reward</w:t>
      </w:r>
      <w:r>
        <w:t xml:space="preserve"> the resilience and determination of one of </w:t>
      </w:r>
      <w:r w:rsidR="00DA57E3">
        <w:t>the KEF</w:t>
      </w:r>
      <w:r>
        <w:t xml:space="preserve"> awardees in pursuing their studies.</w:t>
      </w:r>
    </w:p>
    <w:p w14:paraId="5B038A51" w14:textId="2A5393B6" w:rsidR="000E0910" w:rsidRPr="00BC28C5" w:rsidRDefault="000E0910" w:rsidP="000E0910">
      <w:pPr>
        <w:spacing w:after="0"/>
      </w:pPr>
      <w:r w:rsidRPr="00AC338A">
        <w:t xml:space="preserve"> </w:t>
      </w:r>
    </w:p>
    <w:p w14:paraId="31DE366B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REGULATIONS</w:t>
      </w:r>
    </w:p>
    <w:p w14:paraId="3D0A1D7B" w14:textId="64289083" w:rsidR="000E0910" w:rsidRPr="003B1152" w:rsidRDefault="000E0910" w:rsidP="000E0910">
      <w:pPr>
        <w:spacing w:after="0"/>
      </w:pPr>
      <w:r w:rsidRPr="00AC338A">
        <w:t>1.</w:t>
      </w:r>
      <w:r w:rsidRPr="00AC338A">
        <w:tab/>
      </w:r>
      <w:r w:rsidR="00203BAB">
        <w:t xml:space="preserve">One </w:t>
      </w:r>
      <w:r w:rsidRPr="00AC338A">
        <w:t>Award of $</w:t>
      </w:r>
      <w:r w:rsidR="003B1152">
        <w:t>1</w:t>
      </w:r>
      <w:r w:rsidRPr="00AC338A">
        <w:t xml:space="preserve">,000 will be available for offer annually.  </w:t>
      </w:r>
    </w:p>
    <w:p w14:paraId="4819C695" w14:textId="77777777" w:rsidR="000E0910" w:rsidRPr="00AC338A" w:rsidRDefault="000E0910" w:rsidP="000E0910">
      <w:pPr>
        <w:spacing w:after="0"/>
        <w:rPr>
          <w:b/>
        </w:rPr>
      </w:pPr>
    </w:p>
    <w:p w14:paraId="1FE4263C" w14:textId="454569A6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2.</w:t>
      </w:r>
      <w:r w:rsidRPr="00AC338A">
        <w:rPr>
          <w:lang w:val="en-AU"/>
        </w:rPr>
        <w:tab/>
      </w:r>
      <w:r w:rsidR="00ED6723">
        <w:rPr>
          <w:lang w:val="en-AU"/>
        </w:rPr>
        <w:t>Those being considered</w:t>
      </w:r>
      <w:r w:rsidRPr="00AC338A">
        <w:rPr>
          <w:lang w:val="en-AU"/>
        </w:rPr>
        <w:t xml:space="preserve"> for a </w:t>
      </w:r>
      <w:r w:rsidR="00ED6723">
        <w:rPr>
          <w:lang w:val="en-AU"/>
        </w:rPr>
        <w:t>Resilience</w:t>
      </w:r>
      <w:r w:rsidRPr="00AC338A">
        <w:rPr>
          <w:lang w:val="en-AU"/>
        </w:rPr>
        <w:t xml:space="preserve"> Award </w:t>
      </w:r>
      <w:r w:rsidR="00ED6723">
        <w:rPr>
          <w:lang w:val="en-AU"/>
        </w:rPr>
        <w:t xml:space="preserve">in Memory of Elizabeth Crannigan </w:t>
      </w:r>
      <w:r w:rsidRPr="00AC338A">
        <w:rPr>
          <w:lang w:val="en-AU"/>
        </w:rPr>
        <w:t>must be:</w:t>
      </w:r>
    </w:p>
    <w:p w14:paraId="0E9B990D" w14:textId="030C1ECA" w:rsidR="000E0910" w:rsidRDefault="000E0910" w:rsidP="000E0910">
      <w:pPr>
        <w:numPr>
          <w:ilvl w:val="0"/>
          <w:numId w:val="1"/>
        </w:numPr>
        <w:spacing w:after="0"/>
        <w:rPr>
          <w:lang w:val="en-AU"/>
        </w:rPr>
      </w:pPr>
      <w:r w:rsidRPr="00AC338A">
        <w:rPr>
          <w:lang w:val="en-AU"/>
        </w:rPr>
        <w:t>women;</w:t>
      </w:r>
    </w:p>
    <w:p w14:paraId="024B459E" w14:textId="77777777" w:rsidR="000E0910" w:rsidRPr="00AC338A" w:rsidRDefault="000E0910" w:rsidP="000E0910">
      <w:pPr>
        <w:numPr>
          <w:ilvl w:val="0"/>
          <w:numId w:val="1"/>
        </w:numPr>
        <w:spacing w:after="0"/>
        <w:rPr>
          <w:lang w:val="en-AU"/>
        </w:rPr>
      </w:pPr>
      <w:r w:rsidRPr="00AC338A">
        <w:rPr>
          <w:lang w:val="en-AU"/>
        </w:rPr>
        <w:t xml:space="preserve">New Zealand Citizens or </w:t>
      </w:r>
      <w:r w:rsidRPr="003C2AC9">
        <w:rPr>
          <w:b/>
          <w:lang w:val="en-AU"/>
        </w:rPr>
        <w:t xml:space="preserve">Permanent </w:t>
      </w:r>
      <w:r w:rsidRPr="00AC338A">
        <w:rPr>
          <w:lang w:val="en-AU"/>
        </w:rPr>
        <w:t>Residents;</w:t>
      </w:r>
    </w:p>
    <w:p w14:paraId="1CBA733A" w14:textId="60F189CA" w:rsidR="000E0910" w:rsidRPr="00AC338A" w:rsidRDefault="00ED6723" w:rsidP="000E0910">
      <w:pPr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current </w:t>
      </w:r>
      <w:r w:rsidR="00DA57E3">
        <w:rPr>
          <w:bCs/>
        </w:rPr>
        <w:t>KEF</w:t>
      </w:r>
      <w:r>
        <w:rPr>
          <w:bCs/>
        </w:rPr>
        <w:t xml:space="preserve"> awardees.</w:t>
      </w:r>
    </w:p>
    <w:p w14:paraId="37E32DB9" w14:textId="77777777" w:rsidR="000E0910" w:rsidRPr="00AC338A" w:rsidRDefault="000E0910" w:rsidP="000E0910">
      <w:pPr>
        <w:spacing w:after="0"/>
        <w:ind w:left="720"/>
        <w:rPr>
          <w:bCs/>
        </w:rPr>
      </w:pPr>
    </w:p>
    <w:p w14:paraId="215DDEC9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3.</w:t>
      </w:r>
      <w:r w:rsidRPr="00AC338A">
        <w:rPr>
          <w:lang w:val="en-AU"/>
        </w:rPr>
        <w:tab/>
        <w:t>In making these awards, the selection committee shall give consideration to:</w:t>
      </w:r>
    </w:p>
    <w:p w14:paraId="7CA81DF7" w14:textId="2F9BCF18" w:rsidR="00ED6723" w:rsidRPr="00ED6723" w:rsidRDefault="00ED6723" w:rsidP="00ED6723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>
        <w:rPr>
          <w:lang w:val="en-AU"/>
        </w:rPr>
        <w:t xml:space="preserve">the </w:t>
      </w:r>
      <w:r w:rsidRPr="00AC338A">
        <w:rPr>
          <w:lang w:val="en-AU"/>
        </w:rPr>
        <w:t>applicant’s need for financial assistance;</w:t>
      </w:r>
    </w:p>
    <w:p w14:paraId="293890EC" w14:textId="17CD0477" w:rsidR="000E0910" w:rsidRPr="00AC338A" w:rsidRDefault="00ED6723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>
        <w:rPr>
          <w:lang w:val="en-AU"/>
        </w:rPr>
        <w:t xml:space="preserve">the </w:t>
      </w:r>
      <w:r w:rsidR="000E0910" w:rsidRPr="00AC338A">
        <w:rPr>
          <w:lang w:val="en-AU"/>
        </w:rPr>
        <w:t>applicant’s academic record;</w:t>
      </w:r>
    </w:p>
    <w:p w14:paraId="7A1C87A5" w14:textId="0750C638" w:rsidR="000E0910" w:rsidRPr="00AC338A" w:rsidRDefault="00ED6723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>
        <w:rPr>
          <w:lang w:val="en-AU"/>
        </w:rPr>
        <w:t xml:space="preserve">the </w:t>
      </w:r>
      <w:r w:rsidR="000E0910" w:rsidRPr="00AC338A">
        <w:rPr>
          <w:lang w:val="en-AU"/>
        </w:rPr>
        <w:t>applicant’s referees’ reports;</w:t>
      </w:r>
    </w:p>
    <w:p w14:paraId="3A45F042" w14:textId="3B255F4D" w:rsidR="000E0910" w:rsidRPr="00AC338A" w:rsidRDefault="00ED6723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>
        <w:rPr>
          <w:lang w:val="en-AU"/>
        </w:rPr>
        <w:t xml:space="preserve">the </w:t>
      </w:r>
      <w:r w:rsidR="000E0910" w:rsidRPr="00AC338A">
        <w:rPr>
          <w:lang w:val="en-AU"/>
        </w:rPr>
        <w:t>applicant’s aspirations for the future;</w:t>
      </w:r>
    </w:p>
    <w:p w14:paraId="281EE98C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</w:pPr>
      <w:r w:rsidRPr="00AC338A">
        <w:t>any special circumstances e.g. family responsibilities, personal disability, considered relevant.</w:t>
      </w:r>
    </w:p>
    <w:p w14:paraId="44F263F8" w14:textId="77777777" w:rsidR="000E0910" w:rsidRPr="00AC338A" w:rsidRDefault="000E0910" w:rsidP="000E0910">
      <w:pPr>
        <w:spacing w:after="0"/>
        <w:ind w:left="709"/>
      </w:pPr>
    </w:p>
    <w:p w14:paraId="4EECB5D3" w14:textId="2FA78A90" w:rsidR="000E0910" w:rsidRPr="00AC338A" w:rsidRDefault="000E0910" w:rsidP="00ED6723">
      <w:pPr>
        <w:spacing w:after="0"/>
        <w:rPr>
          <w:lang w:val="en-AU"/>
        </w:rPr>
      </w:pPr>
      <w:r w:rsidRPr="00AC338A">
        <w:rPr>
          <w:lang w:val="en-AU"/>
        </w:rPr>
        <w:t>4.</w:t>
      </w:r>
      <w:r w:rsidRPr="00AC338A">
        <w:rPr>
          <w:lang w:val="en-AU"/>
        </w:rPr>
        <w:tab/>
      </w:r>
      <w:r w:rsidR="00ED6723">
        <w:rPr>
          <w:lang w:val="en-AU"/>
        </w:rPr>
        <w:t>A shortlist for this award will be compiled by the Awards Coordinator, based on recommendations from the Selection Committees, from the list of current K</w:t>
      </w:r>
      <w:r w:rsidR="007849B5">
        <w:rPr>
          <w:lang w:val="en-AU"/>
        </w:rPr>
        <w:t>ate Edger Foundation</w:t>
      </w:r>
      <w:r w:rsidR="00ED6723">
        <w:rPr>
          <w:lang w:val="en-AU"/>
        </w:rPr>
        <w:t xml:space="preserve"> awardees for the year. </w:t>
      </w:r>
    </w:p>
    <w:p w14:paraId="1CB94A7A" w14:textId="77777777" w:rsidR="000E0910" w:rsidRPr="00AC338A" w:rsidRDefault="000E0910" w:rsidP="000E0910">
      <w:pPr>
        <w:spacing w:after="0"/>
        <w:rPr>
          <w:lang w:val="en-AU"/>
        </w:rPr>
      </w:pPr>
    </w:p>
    <w:p w14:paraId="0B6AE538" w14:textId="182E44BC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6.</w:t>
      </w:r>
      <w:r w:rsidRPr="00AC338A">
        <w:rPr>
          <w:lang w:val="en-AU"/>
        </w:rPr>
        <w:tab/>
        <w:t xml:space="preserve">The </w:t>
      </w:r>
      <w:r w:rsidR="00ED6723">
        <w:rPr>
          <w:lang w:val="en-AU"/>
        </w:rPr>
        <w:t>Resilience Award in Memory of Elizabeth Crannigan</w:t>
      </w:r>
      <w:r w:rsidRPr="00AC338A">
        <w:rPr>
          <w:lang w:val="en-AU"/>
        </w:rPr>
        <w:t xml:space="preserve"> shall be paid in one instalment </w:t>
      </w:r>
      <w:r w:rsidR="00ED6723">
        <w:rPr>
          <w:lang w:val="en-AU"/>
        </w:rPr>
        <w:t xml:space="preserve">directly to the Awardee’s bank account. </w:t>
      </w:r>
    </w:p>
    <w:p w14:paraId="3231F4A9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51A2AF35" w14:textId="77777777" w:rsidR="000E0910" w:rsidRPr="00AC338A" w:rsidRDefault="000E0910" w:rsidP="000E0910">
      <w:pPr>
        <w:spacing w:after="0"/>
        <w:rPr>
          <w:b/>
        </w:rPr>
      </w:pPr>
    </w:p>
    <w:p w14:paraId="69285DDE" w14:textId="6EEBD69C" w:rsidR="000E0910" w:rsidRPr="00AC338A" w:rsidRDefault="000E0910" w:rsidP="000E0910">
      <w:pPr>
        <w:spacing w:after="0"/>
        <w:rPr>
          <w:b/>
          <w:bCs/>
          <w:i/>
          <w:iCs/>
          <w:sz w:val="20"/>
          <w:szCs w:val="20"/>
          <w:lang w:val="en-AU"/>
        </w:rPr>
      </w:pPr>
      <w:r>
        <w:rPr>
          <w:b/>
        </w:rPr>
        <w:t xml:space="preserve">Closing date: </w:t>
      </w:r>
      <w:r w:rsidR="00ED6723">
        <w:rPr>
          <w:b/>
        </w:rPr>
        <w:t>the successful Awardee will be selected by mid-December of each year.</w:t>
      </w:r>
    </w:p>
    <w:p w14:paraId="0DDB218E" w14:textId="77777777" w:rsidR="002C77A4" w:rsidRDefault="002C77A4" w:rsidP="000E0910">
      <w:pPr>
        <w:spacing w:after="160" w:line="259" w:lineRule="auto"/>
        <w:rPr>
          <w:szCs w:val="24"/>
        </w:rPr>
      </w:pPr>
    </w:p>
    <w:p w14:paraId="2AA300E8" w14:textId="72F80188" w:rsidR="002C77A4" w:rsidRPr="0063357B" w:rsidRDefault="002C77A4" w:rsidP="002C77A4">
      <w:pPr>
        <w:rPr>
          <w:rFonts w:asciiTheme="minorHAnsi" w:hAnsiTheme="minorHAnsi" w:cstheme="minorHAnsi"/>
        </w:rPr>
      </w:pPr>
      <w:r w:rsidRPr="0063357B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All administration costs of this sponsored award are funded by proceeds from </w:t>
      </w:r>
      <w:r w:rsidR="007C55FC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The Graduation Place</w:t>
      </w:r>
      <w:r w:rsidRPr="0063357B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, from the sale and hire of academic and legal regalia for graduation, admission to the bar and school prize-giving ceremonies</w:t>
      </w:r>
      <w:r w:rsidRPr="0063357B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bookmarkEnd w:id="0"/>
    <w:p w14:paraId="3824D05C" w14:textId="2005FA7A" w:rsidR="000E0910" w:rsidRPr="00ED6723" w:rsidRDefault="000E0910" w:rsidP="00ED6723">
      <w:pPr>
        <w:spacing w:after="160" w:line="259" w:lineRule="auto"/>
        <w:rPr>
          <w:szCs w:val="24"/>
        </w:rPr>
      </w:pPr>
    </w:p>
    <w:sectPr w:rsidR="000E0910" w:rsidRPr="00ED6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48BD8" w14:textId="77777777" w:rsidR="005046AA" w:rsidRDefault="005046AA" w:rsidP="000E0910">
      <w:pPr>
        <w:spacing w:after="0"/>
      </w:pPr>
      <w:r>
        <w:separator/>
      </w:r>
    </w:p>
  </w:endnote>
  <w:endnote w:type="continuationSeparator" w:id="0">
    <w:p w14:paraId="6B1E8D11" w14:textId="77777777" w:rsidR="005046AA" w:rsidRDefault="005046AA" w:rsidP="000E0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CEAC0" w14:textId="77777777" w:rsidR="003028B8" w:rsidRDefault="00302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34546" w14:textId="40F8B9D2" w:rsidR="000E0910" w:rsidRPr="008B6425" w:rsidRDefault="00B16FA2" w:rsidP="000E0910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0E0910">
      <w:rPr>
        <w:b/>
        <w:sz w:val="20"/>
        <w:szCs w:val="20"/>
      </w:rPr>
      <w:t xml:space="preserve">                                          </w:t>
    </w:r>
    <w:r w:rsidR="007C55FC">
      <w:rPr>
        <w:b/>
        <w:sz w:val="20"/>
        <w:szCs w:val="20"/>
      </w:rPr>
      <w:t>December</w:t>
    </w:r>
    <w:r w:rsidR="000E0910">
      <w:rPr>
        <w:b/>
        <w:sz w:val="20"/>
        <w:szCs w:val="20"/>
      </w:rPr>
      <w:t xml:space="preserve"> 202</w:t>
    </w:r>
    <w:r w:rsidR="003028B8">
      <w:rPr>
        <w:b/>
        <w:sz w:val="20"/>
        <w:szCs w:val="20"/>
      </w:rPr>
      <w:t>5</w:t>
    </w:r>
  </w:p>
  <w:p w14:paraId="473C6D64" w14:textId="77777777" w:rsidR="000E0910" w:rsidRDefault="000E09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C6411" w14:textId="77777777" w:rsidR="003028B8" w:rsidRDefault="00302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FEA4" w14:textId="77777777" w:rsidR="005046AA" w:rsidRDefault="005046AA" w:rsidP="000E0910">
      <w:pPr>
        <w:spacing w:after="0"/>
      </w:pPr>
      <w:r>
        <w:separator/>
      </w:r>
    </w:p>
  </w:footnote>
  <w:footnote w:type="continuationSeparator" w:id="0">
    <w:p w14:paraId="6DCE673B" w14:textId="77777777" w:rsidR="005046AA" w:rsidRDefault="005046AA" w:rsidP="000E09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3F982" w14:textId="77777777" w:rsidR="003028B8" w:rsidRDefault="00302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678A" w14:textId="59EC9A9B" w:rsidR="003028B8" w:rsidRDefault="003028B8" w:rsidP="003028B8">
    <w:pPr>
      <w:pStyle w:val="Header"/>
      <w:jc w:val="center"/>
    </w:pPr>
    <w:r>
      <w:rPr>
        <w:noProof/>
      </w:rPr>
      <w:drawing>
        <wp:inline distT="0" distB="0" distL="0" distR="0" wp14:anchorId="78CE53A1" wp14:editId="7DECDF42">
          <wp:extent cx="2064114" cy="884555"/>
          <wp:effectExtent l="0" t="0" r="0" b="0"/>
          <wp:docPr id="1830626556" name="Picture 1" descr="A logo for a found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626556" name="Picture 1" descr="A logo for a foundati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98" cy="88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9E815" w14:textId="77777777" w:rsidR="003028B8" w:rsidRDefault="003028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063D6" w14:textId="77777777" w:rsidR="003028B8" w:rsidRDefault="00302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689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32B0"/>
    <w:multiLevelType w:val="hybridMultilevel"/>
    <w:tmpl w:val="0A640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6CBE"/>
    <w:multiLevelType w:val="hybridMultilevel"/>
    <w:tmpl w:val="1A5460B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BABEA03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4A8C54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8769A"/>
    <w:multiLevelType w:val="hybridMultilevel"/>
    <w:tmpl w:val="09904402"/>
    <w:lvl w:ilvl="0" w:tplc="9D9CF10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0883322">
    <w:abstractNumId w:val="3"/>
  </w:num>
  <w:num w:numId="2" w16cid:durableId="147065248">
    <w:abstractNumId w:val="4"/>
  </w:num>
  <w:num w:numId="3" w16cid:durableId="1001587809">
    <w:abstractNumId w:val="1"/>
  </w:num>
  <w:num w:numId="4" w16cid:durableId="1580214921">
    <w:abstractNumId w:val="2"/>
  </w:num>
  <w:num w:numId="5" w16cid:durableId="25710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10"/>
    <w:rsid w:val="0004118E"/>
    <w:rsid w:val="000E0910"/>
    <w:rsid w:val="00124291"/>
    <w:rsid w:val="00203BAB"/>
    <w:rsid w:val="00290499"/>
    <w:rsid w:val="002C77A4"/>
    <w:rsid w:val="003028B8"/>
    <w:rsid w:val="003B1152"/>
    <w:rsid w:val="00494280"/>
    <w:rsid w:val="005046AA"/>
    <w:rsid w:val="00583558"/>
    <w:rsid w:val="006A67B2"/>
    <w:rsid w:val="006C3589"/>
    <w:rsid w:val="0076544B"/>
    <w:rsid w:val="007849B5"/>
    <w:rsid w:val="007C55FC"/>
    <w:rsid w:val="00B16FA2"/>
    <w:rsid w:val="00BC28C5"/>
    <w:rsid w:val="00BD1138"/>
    <w:rsid w:val="00D25B25"/>
    <w:rsid w:val="00D4635C"/>
    <w:rsid w:val="00DA57E3"/>
    <w:rsid w:val="00DE4B09"/>
    <w:rsid w:val="00ED6723"/>
    <w:rsid w:val="00EF7447"/>
    <w:rsid w:val="00F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5063"/>
  <w15:chartTrackingRefBased/>
  <w15:docId w15:val="{B04C74EC-39D5-4F4E-811B-2282A8A7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10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910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910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E0910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0E09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9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09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09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091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 Kate Edger Foundation</cp:lastModifiedBy>
  <cp:revision>4</cp:revision>
  <dcterms:created xsi:type="dcterms:W3CDTF">2024-10-08T23:13:00Z</dcterms:created>
  <dcterms:modified xsi:type="dcterms:W3CDTF">2025-04-29T00:48:00Z</dcterms:modified>
</cp:coreProperties>
</file>